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AC" w:rsidRDefault="000324AC" w:rsidP="000324AC">
      <w:pPr>
        <w:jc w:val="center"/>
        <w:rPr>
          <w:sz w:val="48"/>
          <w:szCs w:val="48"/>
        </w:rPr>
      </w:pPr>
    </w:p>
    <w:p w:rsidR="000324AC" w:rsidRDefault="000324AC" w:rsidP="000324AC">
      <w:pPr>
        <w:jc w:val="center"/>
        <w:rPr>
          <w:sz w:val="48"/>
          <w:szCs w:val="48"/>
        </w:rPr>
      </w:pPr>
    </w:p>
    <w:p w:rsidR="00833E53" w:rsidRDefault="000324AC" w:rsidP="000324AC">
      <w:pPr>
        <w:jc w:val="center"/>
        <w:rPr>
          <w:sz w:val="48"/>
          <w:szCs w:val="48"/>
        </w:rPr>
      </w:pPr>
      <w:r w:rsidRPr="000324AC">
        <w:rPr>
          <w:sz w:val="48"/>
          <w:szCs w:val="48"/>
        </w:rPr>
        <w:t>Zgłoszenie utworzenia dostępu API</w:t>
      </w:r>
    </w:p>
    <w:p w:rsidR="000324AC" w:rsidRDefault="000324AC" w:rsidP="000324AC">
      <w:pPr>
        <w:jc w:val="center"/>
        <w:rPr>
          <w:sz w:val="48"/>
          <w:szCs w:val="48"/>
        </w:rPr>
      </w:pPr>
    </w:p>
    <w:tbl>
      <w:tblPr>
        <w:tblStyle w:val="Tabela-Siatka"/>
        <w:tblpPr w:leftFromText="141" w:rightFromText="141" w:vertAnchor="text" w:horzAnchor="margin" w:tblpXSpec="center" w:tblpY="1097"/>
        <w:tblW w:w="9689" w:type="dxa"/>
        <w:tblLook w:val="04A0" w:firstRow="1" w:lastRow="0" w:firstColumn="1" w:lastColumn="0" w:noHBand="0" w:noVBand="1"/>
      </w:tblPr>
      <w:tblGrid>
        <w:gridCol w:w="1614"/>
        <w:gridCol w:w="1615"/>
        <w:gridCol w:w="1615"/>
        <w:gridCol w:w="1615"/>
        <w:gridCol w:w="1615"/>
        <w:gridCol w:w="1615"/>
      </w:tblGrid>
      <w:tr w:rsidR="000324AC" w:rsidTr="00BB6088">
        <w:trPr>
          <w:trHeight w:val="1656"/>
        </w:trPr>
        <w:tc>
          <w:tcPr>
            <w:tcW w:w="1614" w:type="dxa"/>
          </w:tcPr>
          <w:p w:rsidR="000324AC" w:rsidRDefault="000324AC" w:rsidP="000324AC">
            <w:pPr>
              <w:jc w:val="center"/>
            </w:pPr>
            <w:r>
              <w:t>Imię</w:t>
            </w:r>
          </w:p>
        </w:tc>
        <w:tc>
          <w:tcPr>
            <w:tcW w:w="1615" w:type="dxa"/>
          </w:tcPr>
          <w:p w:rsidR="000324AC" w:rsidRDefault="000324AC" w:rsidP="000324AC">
            <w:pPr>
              <w:jc w:val="center"/>
            </w:pPr>
            <w:r>
              <w:t>Nazwisko</w:t>
            </w:r>
          </w:p>
        </w:tc>
        <w:tc>
          <w:tcPr>
            <w:tcW w:w="1615" w:type="dxa"/>
          </w:tcPr>
          <w:p w:rsidR="000324AC" w:rsidRDefault="000324AC" w:rsidP="000324AC">
            <w:pPr>
              <w:jc w:val="center"/>
            </w:pPr>
            <w:r>
              <w:t>Adres e-mail</w:t>
            </w:r>
          </w:p>
        </w:tc>
        <w:tc>
          <w:tcPr>
            <w:tcW w:w="1615" w:type="dxa"/>
          </w:tcPr>
          <w:p w:rsidR="000324AC" w:rsidRDefault="000324AC" w:rsidP="000324AC">
            <w:pPr>
              <w:jc w:val="center"/>
            </w:pPr>
            <w:r>
              <w:t xml:space="preserve">Login </w:t>
            </w:r>
            <w:proofErr w:type="spellStart"/>
            <w:r>
              <w:t>ePPK</w:t>
            </w:r>
            <w:proofErr w:type="spellEnd"/>
          </w:p>
        </w:tc>
        <w:tc>
          <w:tcPr>
            <w:tcW w:w="1615" w:type="dxa"/>
          </w:tcPr>
          <w:p w:rsidR="000324AC" w:rsidRDefault="000324AC" w:rsidP="000324AC">
            <w:pPr>
              <w:jc w:val="center"/>
            </w:pPr>
            <w:r>
              <w:t>Pracodawca</w:t>
            </w:r>
          </w:p>
        </w:tc>
        <w:tc>
          <w:tcPr>
            <w:tcW w:w="1615" w:type="dxa"/>
          </w:tcPr>
          <w:p w:rsidR="000324AC" w:rsidRDefault="000324AC" w:rsidP="000324AC">
            <w:pPr>
              <w:jc w:val="center"/>
            </w:pPr>
            <w:r>
              <w:t>Instytucja Finansowa prowadząca PPK</w:t>
            </w:r>
          </w:p>
        </w:tc>
      </w:tr>
      <w:tr w:rsidR="000324AC" w:rsidTr="00BB6088">
        <w:trPr>
          <w:trHeight w:val="1656"/>
        </w:trPr>
        <w:tc>
          <w:tcPr>
            <w:tcW w:w="1614" w:type="dxa"/>
          </w:tcPr>
          <w:p w:rsidR="000324AC" w:rsidRDefault="000324AC" w:rsidP="000324AC"/>
        </w:tc>
        <w:tc>
          <w:tcPr>
            <w:tcW w:w="1615" w:type="dxa"/>
          </w:tcPr>
          <w:p w:rsidR="000324AC" w:rsidRDefault="000324AC" w:rsidP="000324AC"/>
        </w:tc>
        <w:tc>
          <w:tcPr>
            <w:tcW w:w="1615" w:type="dxa"/>
          </w:tcPr>
          <w:p w:rsidR="000324AC" w:rsidRDefault="000324AC" w:rsidP="000324AC"/>
        </w:tc>
        <w:tc>
          <w:tcPr>
            <w:tcW w:w="1615" w:type="dxa"/>
          </w:tcPr>
          <w:p w:rsidR="000324AC" w:rsidRDefault="000324AC" w:rsidP="000324AC"/>
        </w:tc>
        <w:tc>
          <w:tcPr>
            <w:tcW w:w="1615" w:type="dxa"/>
          </w:tcPr>
          <w:p w:rsidR="000324AC" w:rsidRDefault="000324AC" w:rsidP="000324AC"/>
        </w:tc>
        <w:tc>
          <w:tcPr>
            <w:tcW w:w="1615" w:type="dxa"/>
          </w:tcPr>
          <w:p w:rsidR="000324AC" w:rsidRDefault="000324AC" w:rsidP="000324AC"/>
        </w:tc>
      </w:tr>
    </w:tbl>
    <w:p w:rsidR="000324AC" w:rsidRPr="000324AC" w:rsidRDefault="000324AC" w:rsidP="000324AC"/>
    <w:sectPr w:rsidR="000324AC" w:rsidRPr="000324AC" w:rsidSect="00A13C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3" w:bottom="1418" w:left="1560" w:header="709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3C" w:rsidRDefault="0045433C" w:rsidP="00325705">
      <w:r>
        <w:separator/>
      </w:r>
    </w:p>
  </w:endnote>
  <w:endnote w:type="continuationSeparator" w:id="0">
    <w:p w:rsidR="0045433C" w:rsidRDefault="0045433C" w:rsidP="0032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fia Pro">
    <w:altName w:val="Courier New"/>
    <w:panose1 w:val="00000500000000000000"/>
    <w:charset w:val="00"/>
    <w:family w:val="modern"/>
    <w:notTrueType/>
    <w:pitch w:val="variable"/>
    <w:sig w:usb0="A00002EF" w:usb1="5000E07B" w:usb2="00000000" w:usb3="00000000" w:csb0="0000019F" w:csb1="00000000"/>
  </w:font>
  <w:font w:name="Sofia Pro Light">
    <w:altName w:val="Courier New"/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42" w:rsidRDefault="00CB6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42" w:rsidRPr="00146238" w:rsidRDefault="00CB6B42">
    <w:pPr>
      <w:pStyle w:val="Stopka"/>
      <w:rPr>
        <w:rFonts w:ascii="Sofia Pro" w:hAnsi="Sofia Pro"/>
        <w:sz w:val="16"/>
        <w:szCs w:val="11"/>
      </w:rPr>
    </w:pPr>
  </w:p>
  <w:p w:rsidR="00CB6B42" w:rsidRDefault="00025871" w:rsidP="00B27E64">
    <w:pPr>
      <w:pStyle w:val="Stopka"/>
      <w:rPr>
        <w:rFonts w:ascii="Sofia Pro" w:hAnsi="Sofia Pro"/>
        <w:sz w:val="11"/>
        <w:szCs w:val="11"/>
      </w:rPr>
    </w:pPr>
    <w:r>
      <w:rPr>
        <w:rFonts w:ascii="Sofia Pro" w:hAnsi="Sofia Pro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20956</wp:posOffset>
              </wp:positionV>
              <wp:extent cx="4943475" cy="6096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8EE" w:rsidRDefault="000758EE" w:rsidP="000758EE">
                          <w:pPr>
                            <w:pStyle w:val="Stopka"/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</w:pPr>
                        </w:p>
                        <w:p w:rsidR="000758EE" w:rsidRDefault="000758EE" w:rsidP="000758EE">
                          <w:pPr>
                            <w:pStyle w:val="Stopka"/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</w:pPr>
                        </w:p>
                        <w:p w:rsidR="00CB6B42" w:rsidRPr="000758EE" w:rsidRDefault="00CB6B42" w:rsidP="000758EE">
                          <w:pPr>
                            <w:pStyle w:val="Stopka"/>
                            <w:rPr>
                              <w:rFonts w:ascii="Calibri" w:hAnsi="Calibri" w:cs="Calibri"/>
                              <w:sz w:val="11"/>
                              <w:szCs w:val="11"/>
                            </w:rPr>
                          </w:pPr>
                          <w:r w:rsidRPr="00981ED4"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  <w:t xml:space="preserve">Pekao Financial Services Sp.  z o.o. z siedzibą w Warszawie, ul. Postępu 21, zarejestrowana pod numerem KRS 0000030306 w Sądzie Rejonowym </w:t>
                          </w:r>
                          <w:r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  <w:br/>
                          </w:r>
                          <w:r w:rsidRPr="00981ED4"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  <w:t>dla m.st. Warszawy, XIII Wydział Gospodarczy Krajowego Rejestru Sądowego; NIP: 521 29 08</w:t>
                          </w:r>
                          <w:r w:rsidRPr="00981ED4">
                            <w:rPr>
                              <w:rFonts w:ascii="Calibri" w:hAnsi="Calibri" w:cs="Calibri"/>
                              <w:sz w:val="11"/>
                              <w:szCs w:val="11"/>
                            </w:rPr>
                            <w:t> </w:t>
                          </w:r>
                          <w:r w:rsidRPr="00981ED4"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  <w:t xml:space="preserve">422; wysokość kapitału zakładowego: </w:t>
                          </w:r>
                          <w:r>
                            <w:rPr>
                              <w:rFonts w:ascii="Sofia Pro Light" w:hAnsi="Sofia Pro Light"/>
                              <w:sz w:val="11"/>
                              <w:szCs w:val="11"/>
                            </w:rPr>
                            <w:t>6 767</w:t>
                          </w:r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 000 zł; </w:t>
                          </w:r>
                          <w:r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br/>
                          </w:r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>skład Zarządu:</w:t>
                          </w:r>
                          <w:r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 Waldemar Kasinow </w:t>
                          </w:r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>– Prezes Zarządu</w:t>
                          </w:r>
                          <w:r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, </w:t>
                          </w:r>
                          <w:r w:rsidR="000758EE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Wojciech Bury </w:t>
                          </w:r>
                          <w:bookmarkStart w:id="0" w:name="_GoBack"/>
                          <w:bookmarkEnd w:id="0"/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– </w:t>
                          </w:r>
                          <w:r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>Wicep</w:t>
                          </w:r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rezes Zarządu, </w:t>
                          </w:r>
                          <w:r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Krzysztof Borowczyk </w:t>
                          </w:r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– </w:t>
                          </w:r>
                          <w:r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 xml:space="preserve">Członek </w:t>
                          </w:r>
                          <w:r w:rsidRPr="00981ED4">
                            <w:rPr>
                              <w:rFonts w:ascii="Sofia Pro Light" w:hAnsi="Sofia Pro Light" w:cs="Calibri"/>
                              <w:sz w:val="11"/>
                              <w:szCs w:val="11"/>
                            </w:rPr>
                            <w:t>Zarządu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92.25pt;margin-top:1.65pt;width:38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" stroked="f">
              <v:textbox>
                <w:txbxContent>
                  <w:p w:rsidR="000758EE" w:rsidRDefault="000758EE" w:rsidP="000758EE">
                    <w:pPr>
                      <w:pStyle w:val="Stopka"/>
                      <w:rPr>
                        <w:rFonts w:ascii="Sofia Pro Light" w:hAnsi="Sofia Pro Light"/>
                        <w:sz w:val="11"/>
                        <w:szCs w:val="11"/>
                      </w:rPr>
                    </w:pPr>
                  </w:p>
                  <w:p w:rsidR="000758EE" w:rsidRDefault="000758EE" w:rsidP="000758EE">
                    <w:pPr>
                      <w:pStyle w:val="Stopka"/>
                      <w:rPr>
                        <w:rFonts w:ascii="Sofia Pro Light" w:hAnsi="Sofia Pro Light"/>
                        <w:sz w:val="11"/>
                        <w:szCs w:val="11"/>
                      </w:rPr>
                    </w:pPr>
                  </w:p>
                  <w:p w:rsidR="00CB6B42" w:rsidRPr="000758EE" w:rsidRDefault="00CB6B42" w:rsidP="000758EE">
                    <w:pPr>
                      <w:pStyle w:val="Stopka"/>
                      <w:rPr>
                        <w:rFonts w:ascii="Calibri" w:hAnsi="Calibri" w:cs="Calibri"/>
                        <w:sz w:val="11"/>
                        <w:szCs w:val="11"/>
                      </w:rPr>
                    </w:pPr>
                    <w:r w:rsidRPr="00981ED4">
                      <w:rPr>
                        <w:rFonts w:ascii="Sofia Pro Light" w:hAnsi="Sofia Pro Light"/>
                        <w:sz w:val="11"/>
                        <w:szCs w:val="11"/>
                      </w:rPr>
                      <w:t xml:space="preserve">Pekao Financial Services Sp.  z o.o. z siedzibą w Warszawie, ul. Postępu 21, zarejestrowana pod numerem KRS 0000030306 w Sądzie Rejonowym </w:t>
                    </w:r>
                    <w:r>
                      <w:rPr>
                        <w:rFonts w:ascii="Sofia Pro Light" w:hAnsi="Sofia Pro Light"/>
                        <w:sz w:val="11"/>
                        <w:szCs w:val="11"/>
                      </w:rPr>
                      <w:br/>
                    </w:r>
                    <w:r w:rsidRPr="00981ED4">
                      <w:rPr>
                        <w:rFonts w:ascii="Sofia Pro Light" w:hAnsi="Sofia Pro Light"/>
                        <w:sz w:val="11"/>
                        <w:szCs w:val="11"/>
                      </w:rPr>
                      <w:t>dla m.st. Warszawy, XIII Wydział Gospodarczy Krajowego Rejestru Sądowego; NIP: 521 29 08</w:t>
                    </w:r>
                    <w:r w:rsidRPr="00981ED4">
                      <w:rPr>
                        <w:rFonts w:ascii="Calibri" w:hAnsi="Calibri" w:cs="Calibri"/>
                        <w:sz w:val="11"/>
                        <w:szCs w:val="11"/>
                      </w:rPr>
                      <w:t> </w:t>
                    </w:r>
                    <w:r w:rsidRPr="00981ED4">
                      <w:rPr>
                        <w:rFonts w:ascii="Sofia Pro Light" w:hAnsi="Sofia Pro Light"/>
                        <w:sz w:val="11"/>
                        <w:szCs w:val="11"/>
                      </w:rPr>
                      <w:t xml:space="preserve">422; wysokość kapitału zakładowego: </w:t>
                    </w:r>
                    <w:r>
                      <w:rPr>
                        <w:rFonts w:ascii="Sofia Pro Light" w:hAnsi="Sofia Pro Light"/>
                        <w:sz w:val="11"/>
                        <w:szCs w:val="11"/>
                      </w:rPr>
                      <w:t>6 767</w:t>
                    </w:r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 000 zł; </w:t>
                    </w:r>
                    <w:r>
                      <w:rPr>
                        <w:rFonts w:ascii="Sofia Pro Light" w:hAnsi="Sofia Pro Light" w:cs="Calibri"/>
                        <w:sz w:val="11"/>
                        <w:szCs w:val="11"/>
                      </w:rPr>
                      <w:br/>
                    </w:r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>skład Zarządu:</w:t>
                    </w:r>
                    <w:r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 Waldemar Kasinow </w:t>
                    </w:r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>– Prezes Zarządu</w:t>
                    </w:r>
                    <w:r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, </w:t>
                    </w:r>
                    <w:r w:rsidR="000758EE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Wojciech Bury </w:t>
                    </w:r>
                    <w:bookmarkStart w:id="1" w:name="_GoBack"/>
                    <w:bookmarkEnd w:id="1"/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– </w:t>
                    </w:r>
                    <w:r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>Wicep</w:t>
                    </w:r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rezes Zarządu, </w:t>
                    </w:r>
                    <w:r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Krzysztof Borowczyk </w:t>
                    </w:r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– </w:t>
                    </w:r>
                    <w:r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 xml:space="preserve">Członek </w:t>
                    </w:r>
                    <w:r w:rsidRPr="00981ED4">
                      <w:rPr>
                        <w:rFonts w:ascii="Sofia Pro Light" w:hAnsi="Sofia Pro Light" w:cs="Calibri"/>
                        <w:sz w:val="11"/>
                        <w:szCs w:val="11"/>
                      </w:rPr>
                      <w:t>Zarządu</w:t>
                    </w:r>
                  </w:p>
                </w:txbxContent>
              </v:textbox>
            </v:shape>
          </w:pict>
        </mc:Fallback>
      </mc:AlternateContent>
    </w:r>
  </w:p>
  <w:p w:rsidR="00CB6B42" w:rsidRPr="006F5C1B" w:rsidRDefault="00CB6B42" w:rsidP="00B27E64">
    <w:pPr>
      <w:pStyle w:val="Stopka"/>
      <w:rPr>
        <w:rFonts w:ascii="Sofia Pro" w:hAnsi="Sofia Pro"/>
        <w:b/>
        <w:sz w:val="11"/>
        <w:szCs w:val="11"/>
        <w:lang w:val="en-US"/>
      </w:rPr>
    </w:pPr>
    <w:r w:rsidRPr="006F5C1B">
      <w:rPr>
        <w:rFonts w:ascii="Sofia Pro" w:hAnsi="Sofia Pro"/>
        <w:b/>
        <w:sz w:val="11"/>
        <w:szCs w:val="11"/>
        <w:lang w:val="en-US"/>
      </w:rPr>
      <w:t>Pekao Financial Services Sp. z o.o.</w:t>
    </w:r>
  </w:p>
  <w:p w:rsidR="00CB6B42" w:rsidRPr="00850AD1" w:rsidRDefault="00CB6B42" w:rsidP="00B27E64">
    <w:pPr>
      <w:pStyle w:val="Stopka"/>
      <w:rPr>
        <w:rFonts w:ascii="Sofia Pro" w:hAnsi="Sofia Pro"/>
        <w:sz w:val="11"/>
        <w:szCs w:val="11"/>
        <w:lang w:val="en-US"/>
      </w:rPr>
    </w:pPr>
  </w:p>
  <w:p w:rsidR="00CB6B42" w:rsidRDefault="00CB6B42" w:rsidP="00B27E64">
    <w:pPr>
      <w:pStyle w:val="Stopka"/>
      <w:rPr>
        <w:rFonts w:ascii="Sofia Pro Light" w:hAnsi="Sofia Pro Light"/>
        <w:sz w:val="11"/>
        <w:szCs w:val="11"/>
      </w:rPr>
    </w:pPr>
    <w:r w:rsidRPr="00C64382">
      <w:rPr>
        <w:rFonts w:ascii="Sofia Pro Light" w:hAnsi="Sofia Pro Light"/>
        <w:sz w:val="11"/>
        <w:szCs w:val="11"/>
      </w:rPr>
      <w:t>ul. Postęp</w:t>
    </w:r>
    <w:r>
      <w:rPr>
        <w:rFonts w:ascii="Sofia Pro Light" w:hAnsi="Sofia Pro Light"/>
        <w:sz w:val="11"/>
        <w:szCs w:val="11"/>
      </w:rPr>
      <w:t>u 21</w:t>
    </w:r>
  </w:p>
  <w:p w:rsidR="00CB6B42" w:rsidRDefault="00CB6B42" w:rsidP="00B27E64">
    <w:pPr>
      <w:pStyle w:val="Stopka"/>
      <w:rPr>
        <w:rFonts w:ascii="Sofia Pro Light" w:hAnsi="Sofia Pro Light"/>
        <w:sz w:val="11"/>
        <w:szCs w:val="11"/>
      </w:rPr>
    </w:pPr>
    <w:r>
      <w:rPr>
        <w:rFonts w:ascii="Sofia Pro Light" w:hAnsi="Sofia Pro Light"/>
        <w:sz w:val="11"/>
        <w:szCs w:val="11"/>
      </w:rPr>
      <w:t>02-676 Warszawa</w:t>
    </w:r>
  </w:p>
  <w:p w:rsidR="00CB6B42" w:rsidRDefault="00CB6B42" w:rsidP="00B27E64">
    <w:pPr>
      <w:pStyle w:val="Stopka"/>
      <w:rPr>
        <w:rFonts w:ascii="Sofia Pro Light" w:hAnsi="Sofia Pro Light"/>
        <w:sz w:val="11"/>
        <w:szCs w:val="11"/>
      </w:rPr>
    </w:pPr>
    <w:r>
      <w:rPr>
        <w:rFonts w:ascii="Sofia Pro Light" w:hAnsi="Sofia Pro Light"/>
        <w:sz w:val="11"/>
        <w:szCs w:val="11"/>
      </w:rPr>
      <w:t>tel. 22</w:t>
    </w:r>
    <w:r>
      <w:rPr>
        <w:rFonts w:ascii="Calibri" w:hAnsi="Calibri" w:cs="Calibri"/>
        <w:sz w:val="11"/>
        <w:szCs w:val="11"/>
      </w:rPr>
      <w:t> </w:t>
    </w:r>
    <w:r>
      <w:rPr>
        <w:rFonts w:ascii="Sofia Pro Light" w:hAnsi="Sofia Pro Light"/>
        <w:sz w:val="11"/>
        <w:szCs w:val="11"/>
      </w:rPr>
      <w:t>640 09 01</w:t>
    </w:r>
  </w:p>
  <w:p w:rsidR="00CB6B42" w:rsidRPr="00B27E64" w:rsidRDefault="00CB6B42" w:rsidP="00B27E64">
    <w:pPr>
      <w:pStyle w:val="Stopka"/>
      <w:rPr>
        <w:rFonts w:ascii="Sofia Pro Light" w:hAnsi="Sofia Pro Light"/>
        <w:sz w:val="11"/>
        <w:szCs w:val="11"/>
      </w:rPr>
    </w:pPr>
    <w:r>
      <w:rPr>
        <w:rFonts w:ascii="Sofia Pro Light" w:hAnsi="Sofia Pro Light"/>
        <w:sz w:val="11"/>
        <w:szCs w:val="11"/>
      </w:rPr>
      <w:t>fax. 22</w:t>
    </w:r>
    <w:r>
      <w:rPr>
        <w:rFonts w:ascii="Calibri" w:hAnsi="Calibri" w:cs="Calibri"/>
        <w:sz w:val="11"/>
        <w:szCs w:val="11"/>
      </w:rPr>
      <w:t> </w:t>
    </w:r>
    <w:r>
      <w:rPr>
        <w:rFonts w:ascii="Sofia Pro Light" w:hAnsi="Sofia Pro Light"/>
        <w:sz w:val="11"/>
        <w:szCs w:val="11"/>
      </w:rPr>
      <w:t>640 09 02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42" w:rsidRDefault="00CB6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3C" w:rsidRDefault="0045433C" w:rsidP="00325705">
      <w:r>
        <w:separator/>
      </w:r>
    </w:p>
  </w:footnote>
  <w:footnote w:type="continuationSeparator" w:id="0">
    <w:p w:rsidR="0045433C" w:rsidRDefault="0045433C" w:rsidP="0032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42" w:rsidRDefault="00CB6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42" w:rsidRDefault="00CB6B42" w:rsidP="00325705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-57150</wp:posOffset>
          </wp:positionV>
          <wp:extent cx="4215765" cy="381000"/>
          <wp:effectExtent l="0" t="0" r="0" b="0"/>
          <wp:wrapNone/>
          <wp:docPr id="2" name="Obraz 2" descr="PekaoFinancialService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kaoFinancialService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B42" w:rsidRDefault="00CB6B42" w:rsidP="00325705">
    <w:pPr>
      <w:pStyle w:val="Nagwek"/>
      <w:rPr>
        <w:sz w:val="16"/>
        <w:szCs w:val="16"/>
      </w:rPr>
    </w:pPr>
  </w:p>
  <w:p w:rsidR="00CB6B42" w:rsidRDefault="00CB6B42" w:rsidP="00325705">
    <w:pPr>
      <w:pStyle w:val="Nagwek"/>
      <w:rPr>
        <w:sz w:val="16"/>
        <w:szCs w:val="16"/>
      </w:rPr>
    </w:pPr>
  </w:p>
  <w:p w:rsidR="00CB6B42" w:rsidRDefault="00CB6B42" w:rsidP="00325705">
    <w:pPr>
      <w:pStyle w:val="Nagwek"/>
      <w:rPr>
        <w:sz w:val="16"/>
        <w:szCs w:val="16"/>
      </w:rPr>
    </w:pPr>
  </w:p>
  <w:p w:rsidR="00CB6B42" w:rsidRDefault="000758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19.25pt;margin-top:27.15pt;width:421.5pt;height:596.25pt;z-index:-251657728;mso-position-horizontal-relative:margin;mso-position-vertical-relative:margin" o:allowincell="f">
          <v:imagedata r:id="rId2" o:title="tlo 6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42" w:rsidRDefault="00CB6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7052"/>
    <w:multiLevelType w:val="hybridMultilevel"/>
    <w:tmpl w:val="B6A4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4A9E"/>
    <w:multiLevelType w:val="hybridMultilevel"/>
    <w:tmpl w:val="8DF4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14C2"/>
    <w:multiLevelType w:val="hybridMultilevel"/>
    <w:tmpl w:val="20301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EE0"/>
    <w:multiLevelType w:val="hybridMultilevel"/>
    <w:tmpl w:val="EEEC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29DF"/>
    <w:multiLevelType w:val="hybridMultilevel"/>
    <w:tmpl w:val="5BB22110"/>
    <w:lvl w:ilvl="0" w:tplc="E004B5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3C0230"/>
    <w:multiLevelType w:val="hybridMultilevel"/>
    <w:tmpl w:val="C4326524"/>
    <w:lvl w:ilvl="0" w:tplc="C3D0B3F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52E4"/>
    <w:multiLevelType w:val="hybridMultilevel"/>
    <w:tmpl w:val="7A08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C7E"/>
    <w:multiLevelType w:val="hybridMultilevel"/>
    <w:tmpl w:val="E45E8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F8C"/>
    <w:multiLevelType w:val="hybridMultilevel"/>
    <w:tmpl w:val="27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24060"/>
    <w:multiLevelType w:val="hybridMultilevel"/>
    <w:tmpl w:val="ED3A62CE"/>
    <w:lvl w:ilvl="0" w:tplc="E004B5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5DE"/>
    <w:multiLevelType w:val="hybridMultilevel"/>
    <w:tmpl w:val="A522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025B2"/>
    <w:multiLevelType w:val="hybridMultilevel"/>
    <w:tmpl w:val="D11A5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A"/>
    <w:rsid w:val="0000187D"/>
    <w:rsid w:val="00004919"/>
    <w:rsid w:val="00006121"/>
    <w:rsid w:val="00007373"/>
    <w:rsid w:val="00007B3E"/>
    <w:rsid w:val="0001615F"/>
    <w:rsid w:val="00022339"/>
    <w:rsid w:val="00025871"/>
    <w:rsid w:val="00026933"/>
    <w:rsid w:val="0002778E"/>
    <w:rsid w:val="000324AC"/>
    <w:rsid w:val="00032EF3"/>
    <w:rsid w:val="0003327A"/>
    <w:rsid w:val="000408B5"/>
    <w:rsid w:val="00045DCF"/>
    <w:rsid w:val="00046F71"/>
    <w:rsid w:val="00050200"/>
    <w:rsid w:val="00066897"/>
    <w:rsid w:val="000678C3"/>
    <w:rsid w:val="000709FB"/>
    <w:rsid w:val="00073C2B"/>
    <w:rsid w:val="000758EE"/>
    <w:rsid w:val="0009236E"/>
    <w:rsid w:val="000926A4"/>
    <w:rsid w:val="00095886"/>
    <w:rsid w:val="0009588E"/>
    <w:rsid w:val="000A2CBD"/>
    <w:rsid w:val="000A3588"/>
    <w:rsid w:val="000B62C1"/>
    <w:rsid w:val="000C7CCC"/>
    <w:rsid w:val="000D2570"/>
    <w:rsid w:val="000D27DD"/>
    <w:rsid w:val="000D4C8B"/>
    <w:rsid w:val="000D5F53"/>
    <w:rsid w:val="000E39CD"/>
    <w:rsid w:val="000E54C5"/>
    <w:rsid w:val="000E676C"/>
    <w:rsid w:val="000F0794"/>
    <w:rsid w:val="000F2A03"/>
    <w:rsid w:val="000F2AAD"/>
    <w:rsid w:val="000F53FE"/>
    <w:rsid w:val="000F721D"/>
    <w:rsid w:val="0010252A"/>
    <w:rsid w:val="00106337"/>
    <w:rsid w:val="00112E01"/>
    <w:rsid w:val="00113018"/>
    <w:rsid w:val="00114A37"/>
    <w:rsid w:val="001150EC"/>
    <w:rsid w:val="001170B2"/>
    <w:rsid w:val="0012203A"/>
    <w:rsid w:val="0013250A"/>
    <w:rsid w:val="001350CF"/>
    <w:rsid w:val="00142633"/>
    <w:rsid w:val="00144B15"/>
    <w:rsid w:val="00145714"/>
    <w:rsid w:val="00146238"/>
    <w:rsid w:val="00155669"/>
    <w:rsid w:val="00155AAF"/>
    <w:rsid w:val="0017683B"/>
    <w:rsid w:val="0017701F"/>
    <w:rsid w:val="001779D1"/>
    <w:rsid w:val="0018092A"/>
    <w:rsid w:val="0018182C"/>
    <w:rsid w:val="001878B1"/>
    <w:rsid w:val="0019017F"/>
    <w:rsid w:val="00191EAA"/>
    <w:rsid w:val="00194115"/>
    <w:rsid w:val="001949E0"/>
    <w:rsid w:val="0019698E"/>
    <w:rsid w:val="001A02EB"/>
    <w:rsid w:val="001A2BDC"/>
    <w:rsid w:val="001A7794"/>
    <w:rsid w:val="001B0655"/>
    <w:rsid w:val="001B14A7"/>
    <w:rsid w:val="001B2C72"/>
    <w:rsid w:val="001B3D77"/>
    <w:rsid w:val="001B3EBA"/>
    <w:rsid w:val="001D0BB0"/>
    <w:rsid w:val="001D2528"/>
    <w:rsid w:val="001D2915"/>
    <w:rsid w:val="001D30C8"/>
    <w:rsid w:val="001D3183"/>
    <w:rsid w:val="001D31CF"/>
    <w:rsid w:val="001D482A"/>
    <w:rsid w:val="001D5CFD"/>
    <w:rsid w:val="001E22B0"/>
    <w:rsid w:val="001E302F"/>
    <w:rsid w:val="001E6855"/>
    <w:rsid w:val="001E6DBE"/>
    <w:rsid w:val="001F2437"/>
    <w:rsid w:val="001F3214"/>
    <w:rsid w:val="001F4DB7"/>
    <w:rsid w:val="002032D3"/>
    <w:rsid w:val="00203B4C"/>
    <w:rsid w:val="0020648C"/>
    <w:rsid w:val="00206B40"/>
    <w:rsid w:val="0021031E"/>
    <w:rsid w:val="002109A8"/>
    <w:rsid w:val="00216CFA"/>
    <w:rsid w:val="0022186E"/>
    <w:rsid w:val="00222870"/>
    <w:rsid w:val="00232623"/>
    <w:rsid w:val="0023375B"/>
    <w:rsid w:val="00234608"/>
    <w:rsid w:val="00236AF1"/>
    <w:rsid w:val="0023763B"/>
    <w:rsid w:val="00251B3F"/>
    <w:rsid w:val="002612F1"/>
    <w:rsid w:val="00261D66"/>
    <w:rsid w:val="0026414C"/>
    <w:rsid w:val="0026531B"/>
    <w:rsid w:val="00271542"/>
    <w:rsid w:val="00271A69"/>
    <w:rsid w:val="00272A67"/>
    <w:rsid w:val="00274BC8"/>
    <w:rsid w:val="0028039C"/>
    <w:rsid w:val="002A0F1E"/>
    <w:rsid w:val="002A784E"/>
    <w:rsid w:val="002B1787"/>
    <w:rsid w:val="002B21B8"/>
    <w:rsid w:val="002B77CE"/>
    <w:rsid w:val="002B7DF2"/>
    <w:rsid w:val="002D3EDD"/>
    <w:rsid w:val="002D4A82"/>
    <w:rsid w:val="002E6990"/>
    <w:rsid w:val="002F1E5E"/>
    <w:rsid w:val="002F2770"/>
    <w:rsid w:val="002F4550"/>
    <w:rsid w:val="00300AC3"/>
    <w:rsid w:val="0030144D"/>
    <w:rsid w:val="00302484"/>
    <w:rsid w:val="00302E67"/>
    <w:rsid w:val="003048A0"/>
    <w:rsid w:val="00310DB9"/>
    <w:rsid w:val="00311202"/>
    <w:rsid w:val="0031155D"/>
    <w:rsid w:val="0031670E"/>
    <w:rsid w:val="00320B5A"/>
    <w:rsid w:val="003222D4"/>
    <w:rsid w:val="00325705"/>
    <w:rsid w:val="00327394"/>
    <w:rsid w:val="0032773D"/>
    <w:rsid w:val="00327D38"/>
    <w:rsid w:val="0033129D"/>
    <w:rsid w:val="003330B1"/>
    <w:rsid w:val="00336656"/>
    <w:rsid w:val="00340CBA"/>
    <w:rsid w:val="003462F8"/>
    <w:rsid w:val="00346B4F"/>
    <w:rsid w:val="00347972"/>
    <w:rsid w:val="003504A5"/>
    <w:rsid w:val="00352DA4"/>
    <w:rsid w:val="00352ECF"/>
    <w:rsid w:val="00363B29"/>
    <w:rsid w:val="00367B4B"/>
    <w:rsid w:val="00372D9B"/>
    <w:rsid w:val="0038110C"/>
    <w:rsid w:val="0038198E"/>
    <w:rsid w:val="00390CD3"/>
    <w:rsid w:val="00393D29"/>
    <w:rsid w:val="00394BD8"/>
    <w:rsid w:val="00395AC7"/>
    <w:rsid w:val="003A15DA"/>
    <w:rsid w:val="003A25E2"/>
    <w:rsid w:val="003A5687"/>
    <w:rsid w:val="003B0084"/>
    <w:rsid w:val="003B185B"/>
    <w:rsid w:val="003B1FBA"/>
    <w:rsid w:val="003B44EB"/>
    <w:rsid w:val="003C1131"/>
    <w:rsid w:val="003C1942"/>
    <w:rsid w:val="003C3C41"/>
    <w:rsid w:val="003C5F25"/>
    <w:rsid w:val="003D07CF"/>
    <w:rsid w:val="003D3F8E"/>
    <w:rsid w:val="003D586A"/>
    <w:rsid w:val="003E333F"/>
    <w:rsid w:val="003E4D7C"/>
    <w:rsid w:val="003E55BA"/>
    <w:rsid w:val="003E7380"/>
    <w:rsid w:val="003F2BCC"/>
    <w:rsid w:val="003F5683"/>
    <w:rsid w:val="0040063F"/>
    <w:rsid w:val="00400F4D"/>
    <w:rsid w:val="004028E3"/>
    <w:rsid w:val="00402B0C"/>
    <w:rsid w:val="00405AD7"/>
    <w:rsid w:val="00412C77"/>
    <w:rsid w:val="004230FA"/>
    <w:rsid w:val="004233EC"/>
    <w:rsid w:val="00435089"/>
    <w:rsid w:val="00435E77"/>
    <w:rsid w:val="00437B8F"/>
    <w:rsid w:val="004405B3"/>
    <w:rsid w:val="0044701B"/>
    <w:rsid w:val="0045433C"/>
    <w:rsid w:val="00455777"/>
    <w:rsid w:val="00457A8E"/>
    <w:rsid w:val="004619AF"/>
    <w:rsid w:val="00467816"/>
    <w:rsid w:val="004739DE"/>
    <w:rsid w:val="004800F5"/>
    <w:rsid w:val="00481CFE"/>
    <w:rsid w:val="00482485"/>
    <w:rsid w:val="004833C8"/>
    <w:rsid w:val="00484DEE"/>
    <w:rsid w:val="00493919"/>
    <w:rsid w:val="00496015"/>
    <w:rsid w:val="004A00A4"/>
    <w:rsid w:val="004A0B13"/>
    <w:rsid w:val="004A196C"/>
    <w:rsid w:val="004A67FB"/>
    <w:rsid w:val="004A69C1"/>
    <w:rsid w:val="004B1B47"/>
    <w:rsid w:val="004B5663"/>
    <w:rsid w:val="004C2A97"/>
    <w:rsid w:val="004C3086"/>
    <w:rsid w:val="004C6FDB"/>
    <w:rsid w:val="004D081C"/>
    <w:rsid w:val="004D1174"/>
    <w:rsid w:val="004D217B"/>
    <w:rsid w:val="004E32FD"/>
    <w:rsid w:val="004E482A"/>
    <w:rsid w:val="004E6412"/>
    <w:rsid w:val="004E6779"/>
    <w:rsid w:val="004F3DB6"/>
    <w:rsid w:val="004F5FBE"/>
    <w:rsid w:val="00500C6B"/>
    <w:rsid w:val="00505F84"/>
    <w:rsid w:val="00511C4E"/>
    <w:rsid w:val="00511DE0"/>
    <w:rsid w:val="00514C13"/>
    <w:rsid w:val="00517808"/>
    <w:rsid w:val="005208C5"/>
    <w:rsid w:val="00524461"/>
    <w:rsid w:val="00524CB7"/>
    <w:rsid w:val="0052549D"/>
    <w:rsid w:val="005265F3"/>
    <w:rsid w:val="005278ED"/>
    <w:rsid w:val="00545D71"/>
    <w:rsid w:val="00554129"/>
    <w:rsid w:val="00555E22"/>
    <w:rsid w:val="00557F70"/>
    <w:rsid w:val="00562060"/>
    <w:rsid w:val="00562744"/>
    <w:rsid w:val="00562760"/>
    <w:rsid w:val="00563BF3"/>
    <w:rsid w:val="00570DE6"/>
    <w:rsid w:val="005743EF"/>
    <w:rsid w:val="00576B8B"/>
    <w:rsid w:val="00576E90"/>
    <w:rsid w:val="005779A2"/>
    <w:rsid w:val="00577D2F"/>
    <w:rsid w:val="00580E4B"/>
    <w:rsid w:val="00582676"/>
    <w:rsid w:val="005834FF"/>
    <w:rsid w:val="00585214"/>
    <w:rsid w:val="00591054"/>
    <w:rsid w:val="0059219F"/>
    <w:rsid w:val="0059772F"/>
    <w:rsid w:val="005A0730"/>
    <w:rsid w:val="005A0EC2"/>
    <w:rsid w:val="005A2D5A"/>
    <w:rsid w:val="005A4847"/>
    <w:rsid w:val="005A7140"/>
    <w:rsid w:val="005B2DD1"/>
    <w:rsid w:val="005B30B6"/>
    <w:rsid w:val="005C5D78"/>
    <w:rsid w:val="005D00C1"/>
    <w:rsid w:val="005E096D"/>
    <w:rsid w:val="005E1D42"/>
    <w:rsid w:val="005F304F"/>
    <w:rsid w:val="005F339F"/>
    <w:rsid w:val="005F7C65"/>
    <w:rsid w:val="00602299"/>
    <w:rsid w:val="00603BDE"/>
    <w:rsid w:val="00606A98"/>
    <w:rsid w:val="00606F00"/>
    <w:rsid w:val="00612032"/>
    <w:rsid w:val="00612147"/>
    <w:rsid w:val="00621B51"/>
    <w:rsid w:val="006228CE"/>
    <w:rsid w:val="0062302B"/>
    <w:rsid w:val="00625DBE"/>
    <w:rsid w:val="0063691B"/>
    <w:rsid w:val="00640595"/>
    <w:rsid w:val="00647140"/>
    <w:rsid w:val="006526D1"/>
    <w:rsid w:val="00654D27"/>
    <w:rsid w:val="006621EC"/>
    <w:rsid w:val="006626FD"/>
    <w:rsid w:val="00662B95"/>
    <w:rsid w:val="00663D99"/>
    <w:rsid w:val="0066492F"/>
    <w:rsid w:val="00666D31"/>
    <w:rsid w:val="00672DAA"/>
    <w:rsid w:val="0067467D"/>
    <w:rsid w:val="00677EDF"/>
    <w:rsid w:val="00681E27"/>
    <w:rsid w:val="00682260"/>
    <w:rsid w:val="00683FB3"/>
    <w:rsid w:val="006842BB"/>
    <w:rsid w:val="0068628C"/>
    <w:rsid w:val="00694D99"/>
    <w:rsid w:val="006A0EF8"/>
    <w:rsid w:val="006A7F08"/>
    <w:rsid w:val="006B0423"/>
    <w:rsid w:val="006B6BA0"/>
    <w:rsid w:val="006B7C55"/>
    <w:rsid w:val="006C10A1"/>
    <w:rsid w:val="006C29A3"/>
    <w:rsid w:val="006C54E2"/>
    <w:rsid w:val="006D04CF"/>
    <w:rsid w:val="006E18A6"/>
    <w:rsid w:val="006E2433"/>
    <w:rsid w:val="006E44E0"/>
    <w:rsid w:val="006F5023"/>
    <w:rsid w:val="006F55F9"/>
    <w:rsid w:val="006F7CA2"/>
    <w:rsid w:val="007005BE"/>
    <w:rsid w:val="00706F78"/>
    <w:rsid w:val="007071CE"/>
    <w:rsid w:val="00710E81"/>
    <w:rsid w:val="00711129"/>
    <w:rsid w:val="00722393"/>
    <w:rsid w:val="0072370B"/>
    <w:rsid w:val="00734EBD"/>
    <w:rsid w:val="007354C9"/>
    <w:rsid w:val="00735590"/>
    <w:rsid w:val="00736FFB"/>
    <w:rsid w:val="0074357F"/>
    <w:rsid w:val="007459A3"/>
    <w:rsid w:val="00745A7D"/>
    <w:rsid w:val="00745FE5"/>
    <w:rsid w:val="00747307"/>
    <w:rsid w:val="0075054B"/>
    <w:rsid w:val="00751C26"/>
    <w:rsid w:val="007558B3"/>
    <w:rsid w:val="00755935"/>
    <w:rsid w:val="00760EC2"/>
    <w:rsid w:val="0076131A"/>
    <w:rsid w:val="00765152"/>
    <w:rsid w:val="00765D5B"/>
    <w:rsid w:val="00767889"/>
    <w:rsid w:val="00772980"/>
    <w:rsid w:val="00772CA8"/>
    <w:rsid w:val="00776F1E"/>
    <w:rsid w:val="00780D2E"/>
    <w:rsid w:val="00781F4C"/>
    <w:rsid w:val="00781F88"/>
    <w:rsid w:val="00782D21"/>
    <w:rsid w:val="00787516"/>
    <w:rsid w:val="00795977"/>
    <w:rsid w:val="007A0B42"/>
    <w:rsid w:val="007A5AB7"/>
    <w:rsid w:val="007B2516"/>
    <w:rsid w:val="007B4531"/>
    <w:rsid w:val="007C0B59"/>
    <w:rsid w:val="007C165A"/>
    <w:rsid w:val="007C42DA"/>
    <w:rsid w:val="007E0829"/>
    <w:rsid w:val="007E0926"/>
    <w:rsid w:val="007E13C2"/>
    <w:rsid w:val="007E570C"/>
    <w:rsid w:val="007E6FF4"/>
    <w:rsid w:val="007F1798"/>
    <w:rsid w:val="007F2134"/>
    <w:rsid w:val="007F413F"/>
    <w:rsid w:val="00802C28"/>
    <w:rsid w:val="0080344F"/>
    <w:rsid w:val="00803A1A"/>
    <w:rsid w:val="00806111"/>
    <w:rsid w:val="0080719E"/>
    <w:rsid w:val="00811D44"/>
    <w:rsid w:val="00812005"/>
    <w:rsid w:val="008160EA"/>
    <w:rsid w:val="008237F4"/>
    <w:rsid w:val="00831D53"/>
    <w:rsid w:val="00833E53"/>
    <w:rsid w:val="00834FF3"/>
    <w:rsid w:val="00841D0A"/>
    <w:rsid w:val="00843439"/>
    <w:rsid w:val="00853283"/>
    <w:rsid w:val="0085563B"/>
    <w:rsid w:val="0086134B"/>
    <w:rsid w:val="0087229D"/>
    <w:rsid w:val="00873919"/>
    <w:rsid w:val="00873F9C"/>
    <w:rsid w:val="00876B8D"/>
    <w:rsid w:val="00881422"/>
    <w:rsid w:val="0089084B"/>
    <w:rsid w:val="00893558"/>
    <w:rsid w:val="008A67A8"/>
    <w:rsid w:val="008B5D44"/>
    <w:rsid w:val="008B7C96"/>
    <w:rsid w:val="008C1382"/>
    <w:rsid w:val="008D0609"/>
    <w:rsid w:val="008D6F01"/>
    <w:rsid w:val="008E02AC"/>
    <w:rsid w:val="008E1CBE"/>
    <w:rsid w:val="008E4AC6"/>
    <w:rsid w:val="008F6B11"/>
    <w:rsid w:val="008F7222"/>
    <w:rsid w:val="008F7E8C"/>
    <w:rsid w:val="00903116"/>
    <w:rsid w:val="009111AB"/>
    <w:rsid w:val="009113E2"/>
    <w:rsid w:val="0091783C"/>
    <w:rsid w:val="00917E1D"/>
    <w:rsid w:val="009217AD"/>
    <w:rsid w:val="00921F45"/>
    <w:rsid w:val="00925934"/>
    <w:rsid w:val="0092672E"/>
    <w:rsid w:val="00927602"/>
    <w:rsid w:val="00933F9A"/>
    <w:rsid w:val="00943C9B"/>
    <w:rsid w:val="00944E3F"/>
    <w:rsid w:val="009452FE"/>
    <w:rsid w:val="00945D29"/>
    <w:rsid w:val="00946BA7"/>
    <w:rsid w:val="00952C0E"/>
    <w:rsid w:val="0095479A"/>
    <w:rsid w:val="00954C72"/>
    <w:rsid w:val="00964C25"/>
    <w:rsid w:val="00980194"/>
    <w:rsid w:val="009804BE"/>
    <w:rsid w:val="009810F1"/>
    <w:rsid w:val="00981ED4"/>
    <w:rsid w:val="009934BF"/>
    <w:rsid w:val="0099684A"/>
    <w:rsid w:val="00997B5B"/>
    <w:rsid w:val="009A089E"/>
    <w:rsid w:val="009A0A99"/>
    <w:rsid w:val="009A2933"/>
    <w:rsid w:val="009A6C38"/>
    <w:rsid w:val="009B102C"/>
    <w:rsid w:val="009B33D8"/>
    <w:rsid w:val="009B5E53"/>
    <w:rsid w:val="009B6DA0"/>
    <w:rsid w:val="009C32D8"/>
    <w:rsid w:val="009C534E"/>
    <w:rsid w:val="009C5450"/>
    <w:rsid w:val="009C6D7D"/>
    <w:rsid w:val="009D5E2B"/>
    <w:rsid w:val="009D6A57"/>
    <w:rsid w:val="009E20D3"/>
    <w:rsid w:val="009E5E08"/>
    <w:rsid w:val="009F7280"/>
    <w:rsid w:val="00A06B2C"/>
    <w:rsid w:val="00A11478"/>
    <w:rsid w:val="00A1233A"/>
    <w:rsid w:val="00A13C98"/>
    <w:rsid w:val="00A23C2D"/>
    <w:rsid w:val="00A32D52"/>
    <w:rsid w:val="00A351D3"/>
    <w:rsid w:val="00A41D58"/>
    <w:rsid w:val="00A46679"/>
    <w:rsid w:val="00A505AC"/>
    <w:rsid w:val="00A52B74"/>
    <w:rsid w:val="00A53A4F"/>
    <w:rsid w:val="00A54E70"/>
    <w:rsid w:val="00A61AAD"/>
    <w:rsid w:val="00A6213F"/>
    <w:rsid w:val="00A63813"/>
    <w:rsid w:val="00A66B08"/>
    <w:rsid w:val="00A70ABA"/>
    <w:rsid w:val="00A71B46"/>
    <w:rsid w:val="00A74746"/>
    <w:rsid w:val="00A8627F"/>
    <w:rsid w:val="00A877FD"/>
    <w:rsid w:val="00A87CE7"/>
    <w:rsid w:val="00A91CDF"/>
    <w:rsid w:val="00AA7CF0"/>
    <w:rsid w:val="00AB544D"/>
    <w:rsid w:val="00AB7A90"/>
    <w:rsid w:val="00AC341C"/>
    <w:rsid w:val="00AC3757"/>
    <w:rsid w:val="00AC4E04"/>
    <w:rsid w:val="00AC7119"/>
    <w:rsid w:val="00AC7D2F"/>
    <w:rsid w:val="00AD202A"/>
    <w:rsid w:val="00AD4240"/>
    <w:rsid w:val="00AD4E71"/>
    <w:rsid w:val="00AD5C1E"/>
    <w:rsid w:val="00AD5D36"/>
    <w:rsid w:val="00AD6CAA"/>
    <w:rsid w:val="00AE2AA9"/>
    <w:rsid w:val="00AE3F32"/>
    <w:rsid w:val="00AE5837"/>
    <w:rsid w:val="00AE7860"/>
    <w:rsid w:val="00AE78D0"/>
    <w:rsid w:val="00AF1C32"/>
    <w:rsid w:val="00B05886"/>
    <w:rsid w:val="00B05AD1"/>
    <w:rsid w:val="00B065DD"/>
    <w:rsid w:val="00B10AD5"/>
    <w:rsid w:val="00B13D24"/>
    <w:rsid w:val="00B20B55"/>
    <w:rsid w:val="00B25040"/>
    <w:rsid w:val="00B27E64"/>
    <w:rsid w:val="00B40EF1"/>
    <w:rsid w:val="00B41641"/>
    <w:rsid w:val="00B4685D"/>
    <w:rsid w:val="00B50C34"/>
    <w:rsid w:val="00B5666C"/>
    <w:rsid w:val="00B61D12"/>
    <w:rsid w:val="00B6666B"/>
    <w:rsid w:val="00B71F6F"/>
    <w:rsid w:val="00B76ACA"/>
    <w:rsid w:val="00B77125"/>
    <w:rsid w:val="00B804F0"/>
    <w:rsid w:val="00B815F6"/>
    <w:rsid w:val="00B8228D"/>
    <w:rsid w:val="00B86654"/>
    <w:rsid w:val="00B866B8"/>
    <w:rsid w:val="00B95E32"/>
    <w:rsid w:val="00BA0220"/>
    <w:rsid w:val="00BA37B3"/>
    <w:rsid w:val="00BA6E96"/>
    <w:rsid w:val="00BB4BBD"/>
    <w:rsid w:val="00BB6088"/>
    <w:rsid w:val="00BB6741"/>
    <w:rsid w:val="00BB7799"/>
    <w:rsid w:val="00BC1EFA"/>
    <w:rsid w:val="00BC74D9"/>
    <w:rsid w:val="00BC7A59"/>
    <w:rsid w:val="00BD1432"/>
    <w:rsid w:val="00BD14C7"/>
    <w:rsid w:val="00BD7076"/>
    <w:rsid w:val="00BE1613"/>
    <w:rsid w:val="00BE1903"/>
    <w:rsid w:val="00BE3AC8"/>
    <w:rsid w:val="00BE66DE"/>
    <w:rsid w:val="00BE6936"/>
    <w:rsid w:val="00BF139C"/>
    <w:rsid w:val="00BF352C"/>
    <w:rsid w:val="00BF5983"/>
    <w:rsid w:val="00BF6601"/>
    <w:rsid w:val="00BF73F8"/>
    <w:rsid w:val="00BF740B"/>
    <w:rsid w:val="00BF7A11"/>
    <w:rsid w:val="00C005AA"/>
    <w:rsid w:val="00C02F9E"/>
    <w:rsid w:val="00C03AD6"/>
    <w:rsid w:val="00C130BF"/>
    <w:rsid w:val="00C17656"/>
    <w:rsid w:val="00C21A10"/>
    <w:rsid w:val="00C223EB"/>
    <w:rsid w:val="00C24EA3"/>
    <w:rsid w:val="00C25A7D"/>
    <w:rsid w:val="00C262C6"/>
    <w:rsid w:val="00C37F40"/>
    <w:rsid w:val="00C41BB9"/>
    <w:rsid w:val="00C425DA"/>
    <w:rsid w:val="00C46FC0"/>
    <w:rsid w:val="00C47414"/>
    <w:rsid w:val="00C545B0"/>
    <w:rsid w:val="00C57FCE"/>
    <w:rsid w:val="00C61138"/>
    <w:rsid w:val="00C6151F"/>
    <w:rsid w:val="00C64382"/>
    <w:rsid w:val="00C65D05"/>
    <w:rsid w:val="00C65EC2"/>
    <w:rsid w:val="00C72AE0"/>
    <w:rsid w:val="00C77F93"/>
    <w:rsid w:val="00C83FD1"/>
    <w:rsid w:val="00C949E5"/>
    <w:rsid w:val="00CA1CD0"/>
    <w:rsid w:val="00CA314F"/>
    <w:rsid w:val="00CA76F3"/>
    <w:rsid w:val="00CB34BA"/>
    <w:rsid w:val="00CB4B1A"/>
    <w:rsid w:val="00CB6B42"/>
    <w:rsid w:val="00CC4AFB"/>
    <w:rsid w:val="00CD07E3"/>
    <w:rsid w:val="00CD100D"/>
    <w:rsid w:val="00CD3109"/>
    <w:rsid w:val="00CD5072"/>
    <w:rsid w:val="00CD7BC7"/>
    <w:rsid w:val="00CE07CE"/>
    <w:rsid w:val="00CE1616"/>
    <w:rsid w:val="00CE59B7"/>
    <w:rsid w:val="00CE7414"/>
    <w:rsid w:val="00CF3DC2"/>
    <w:rsid w:val="00D03102"/>
    <w:rsid w:val="00D03945"/>
    <w:rsid w:val="00D106C6"/>
    <w:rsid w:val="00D114F2"/>
    <w:rsid w:val="00D115D2"/>
    <w:rsid w:val="00D158BF"/>
    <w:rsid w:val="00D16BC1"/>
    <w:rsid w:val="00D17E86"/>
    <w:rsid w:val="00D30694"/>
    <w:rsid w:val="00D318D3"/>
    <w:rsid w:val="00D375B4"/>
    <w:rsid w:val="00D44330"/>
    <w:rsid w:val="00D44E7F"/>
    <w:rsid w:val="00D4601E"/>
    <w:rsid w:val="00D5025F"/>
    <w:rsid w:val="00D56294"/>
    <w:rsid w:val="00D61965"/>
    <w:rsid w:val="00D620DC"/>
    <w:rsid w:val="00D64C8C"/>
    <w:rsid w:val="00D8035D"/>
    <w:rsid w:val="00D80802"/>
    <w:rsid w:val="00D85D48"/>
    <w:rsid w:val="00D92D76"/>
    <w:rsid w:val="00D93099"/>
    <w:rsid w:val="00D9640D"/>
    <w:rsid w:val="00D96D58"/>
    <w:rsid w:val="00DA5EE9"/>
    <w:rsid w:val="00DA7FCC"/>
    <w:rsid w:val="00DB3CF4"/>
    <w:rsid w:val="00DD1E1D"/>
    <w:rsid w:val="00DE1932"/>
    <w:rsid w:val="00DE5829"/>
    <w:rsid w:val="00DF61F7"/>
    <w:rsid w:val="00DF6E55"/>
    <w:rsid w:val="00E0146C"/>
    <w:rsid w:val="00E014B4"/>
    <w:rsid w:val="00E017FD"/>
    <w:rsid w:val="00E03290"/>
    <w:rsid w:val="00E04781"/>
    <w:rsid w:val="00E0630A"/>
    <w:rsid w:val="00E0652D"/>
    <w:rsid w:val="00E06FEA"/>
    <w:rsid w:val="00E13D7F"/>
    <w:rsid w:val="00E16684"/>
    <w:rsid w:val="00E21962"/>
    <w:rsid w:val="00E3022B"/>
    <w:rsid w:val="00E50766"/>
    <w:rsid w:val="00E51A9D"/>
    <w:rsid w:val="00E521FF"/>
    <w:rsid w:val="00E53D6A"/>
    <w:rsid w:val="00E55DD3"/>
    <w:rsid w:val="00E560AC"/>
    <w:rsid w:val="00E64718"/>
    <w:rsid w:val="00E67BC1"/>
    <w:rsid w:val="00E702E4"/>
    <w:rsid w:val="00E72D1D"/>
    <w:rsid w:val="00E753C5"/>
    <w:rsid w:val="00E7558F"/>
    <w:rsid w:val="00E75594"/>
    <w:rsid w:val="00E84A7C"/>
    <w:rsid w:val="00E92C21"/>
    <w:rsid w:val="00E95391"/>
    <w:rsid w:val="00E958D8"/>
    <w:rsid w:val="00E978DF"/>
    <w:rsid w:val="00EA296C"/>
    <w:rsid w:val="00EA32E3"/>
    <w:rsid w:val="00EB3A30"/>
    <w:rsid w:val="00EC2B87"/>
    <w:rsid w:val="00EC3A14"/>
    <w:rsid w:val="00EC6D33"/>
    <w:rsid w:val="00ED0AA2"/>
    <w:rsid w:val="00ED13C2"/>
    <w:rsid w:val="00EE0DFE"/>
    <w:rsid w:val="00EE2D0C"/>
    <w:rsid w:val="00EE72E9"/>
    <w:rsid w:val="00EF0421"/>
    <w:rsid w:val="00EF2E1C"/>
    <w:rsid w:val="00EF637B"/>
    <w:rsid w:val="00F0474E"/>
    <w:rsid w:val="00F10E95"/>
    <w:rsid w:val="00F1223C"/>
    <w:rsid w:val="00F23350"/>
    <w:rsid w:val="00F319F2"/>
    <w:rsid w:val="00F32763"/>
    <w:rsid w:val="00F32C66"/>
    <w:rsid w:val="00F3460E"/>
    <w:rsid w:val="00F37104"/>
    <w:rsid w:val="00F37A1D"/>
    <w:rsid w:val="00F40358"/>
    <w:rsid w:val="00F43788"/>
    <w:rsid w:val="00F45582"/>
    <w:rsid w:val="00F472D7"/>
    <w:rsid w:val="00F532E0"/>
    <w:rsid w:val="00F54879"/>
    <w:rsid w:val="00F558AB"/>
    <w:rsid w:val="00F57287"/>
    <w:rsid w:val="00F603FD"/>
    <w:rsid w:val="00F60A28"/>
    <w:rsid w:val="00F70BFF"/>
    <w:rsid w:val="00F7155F"/>
    <w:rsid w:val="00F73CF3"/>
    <w:rsid w:val="00F84460"/>
    <w:rsid w:val="00F9155B"/>
    <w:rsid w:val="00F92E98"/>
    <w:rsid w:val="00F94160"/>
    <w:rsid w:val="00F941F5"/>
    <w:rsid w:val="00F94DA2"/>
    <w:rsid w:val="00FA3748"/>
    <w:rsid w:val="00FA49B4"/>
    <w:rsid w:val="00FA5861"/>
    <w:rsid w:val="00FA6987"/>
    <w:rsid w:val="00FB05A1"/>
    <w:rsid w:val="00FB1930"/>
    <w:rsid w:val="00FB61F9"/>
    <w:rsid w:val="00FC167F"/>
    <w:rsid w:val="00FD0316"/>
    <w:rsid w:val="00FD115F"/>
    <w:rsid w:val="00FD2506"/>
    <w:rsid w:val="00FD2D64"/>
    <w:rsid w:val="00FD39B9"/>
    <w:rsid w:val="00FE0079"/>
    <w:rsid w:val="00FF0D28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E4492C3"/>
  <w15:chartTrackingRefBased/>
  <w15:docId w15:val="{1A630212-DDBA-421A-BDF1-30FF9A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73D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773D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773D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E482A"/>
    <w:pPr>
      <w:jc w:val="both"/>
    </w:pPr>
    <w:rPr>
      <w:color w:val="FF0000"/>
    </w:rPr>
  </w:style>
  <w:style w:type="character" w:styleId="Hipercze">
    <w:name w:val="Hyperlink"/>
    <w:uiPriority w:val="99"/>
    <w:rsid w:val="00BF740B"/>
    <w:rPr>
      <w:color w:val="0000FF"/>
      <w:u w:val="single"/>
    </w:rPr>
  </w:style>
  <w:style w:type="paragraph" w:styleId="Tekstdymka">
    <w:name w:val="Balloon Text"/>
    <w:basedOn w:val="Normalny"/>
    <w:semiHidden/>
    <w:rsid w:val="002A784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E1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3D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3D7F"/>
    <w:rPr>
      <w:b/>
      <w:bCs/>
    </w:rPr>
  </w:style>
  <w:style w:type="character" w:styleId="UyteHipercze">
    <w:name w:val="FollowedHyperlink"/>
    <w:rsid w:val="00E1668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325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5705"/>
    <w:rPr>
      <w:sz w:val="24"/>
      <w:szCs w:val="24"/>
    </w:rPr>
  </w:style>
  <w:style w:type="paragraph" w:styleId="Stopka">
    <w:name w:val="footer"/>
    <w:basedOn w:val="Normalny"/>
    <w:link w:val="StopkaZnak"/>
    <w:rsid w:val="003257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2570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234608"/>
  </w:style>
  <w:style w:type="character" w:customStyle="1" w:styleId="Nagwek1Znak">
    <w:name w:val="Nagłówek 1 Znak"/>
    <w:link w:val="Nagwek1"/>
    <w:uiPriority w:val="9"/>
    <w:rsid w:val="0032773D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2773D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32773D"/>
    <w:rPr>
      <w:rFonts w:ascii="Calibri Light" w:hAnsi="Calibri Light"/>
      <w:color w:val="1F4D78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277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277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773D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2773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773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2773D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2773D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5620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62060"/>
    <w:rPr>
      <w:rFonts w:ascii="Calibri Light" w:eastAsia="Times New Roman" w:hAnsi="Calibri Light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715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155F"/>
  </w:style>
  <w:style w:type="character" w:styleId="Odwoanieprzypisukocowego">
    <w:name w:val="endnote reference"/>
    <w:rsid w:val="00F715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11DE0"/>
    <w:rPr>
      <w:b/>
      <w:bCs/>
    </w:rPr>
  </w:style>
  <w:style w:type="paragraph" w:styleId="Tekstprzypisudolnego">
    <w:name w:val="footnote text"/>
    <w:basedOn w:val="Normalny"/>
    <w:link w:val="TekstprzypisudolnegoZnak"/>
    <w:rsid w:val="001768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683B"/>
  </w:style>
  <w:style w:type="character" w:styleId="Odwoanieprzypisudolnego">
    <w:name w:val="footnote reference"/>
    <w:basedOn w:val="Domylnaczcionkaakapitu"/>
    <w:rsid w:val="00176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4704FA218C74CB359729710BF3C3B" ma:contentTypeVersion="0" ma:contentTypeDescription="Utwórz nowy dokument." ma:contentTypeScope="" ma:versionID="1a0c805a3de485b61c32724cb3e57c9d">
  <xsd:schema xmlns:xsd="http://www.w3.org/2001/XMLSchema" xmlns:xs="http://www.w3.org/2001/XMLSchema" xmlns:p="http://schemas.microsoft.com/office/2006/metadata/properties" xmlns:ns2="f313bd28-6b0d-4117-9ebf-5a8fee31c0be" targetNamespace="http://schemas.microsoft.com/office/2006/metadata/properties" ma:root="true" ma:fieldsID="59a214adced30f6e8bf52f14c43d5b1a" ns2:_="">
    <xsd:import namespace="f313bd28-6b0d-4117-9ebf-5a8fee31c0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bd28-6b0d-4117-9ebf-5a8fee31c0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58E5-2190-4B93-B2EF-F71553BC3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bd28-6b0d-4117-9ebf-5a8fee31c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725E0-F862-4E54-89ED-02C8E7B93D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9D3409-9EF0-4AC8-A6A5-E21E14BBBD5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f313bd28-6b0d-4117-9ebf-5a8fee31c0b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F885DD-8F0D-4356-A2E0-6291B64FABA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990709-8664-4229-981E-CBC80EBC87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F495CE-9952-4F7C-902A-A0375C3B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obowiązkowe przekazywane przez podmiot prowadzący dystrybucję jednostek uczestnictwa na podstawie Rozporządzenia Ministra Finansów z dnia 3 kwietnia 2009 roku w sprawie postępowania podmiotów prowadzących działalność w zakresie pośrednictwa w</vt:lpstr>
    </vt:vector>
  </TitlesOfParts>
  <Company>PekaoFS</Company>
  <LinksUpToDate>false</LinksUpToDate>
  <CharactersWithSpaces>130</CharactersWithSpaces>
  <SharedDoc>false</SharedDoc>
  <HLinks>
    <vt:vector size="120" baseType="variant">
      <vt:variant>
        <vt:i4>2228234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_Toc9007326</vt:lpwstr>
      </vt:variant>
      <vt:variant>
        <vt:i4>2228234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_Toc9007325</vt:lpwstr>
      </vt:variant>
      <vt:variant>
        <vt:i4>2228234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_Toc9007324</vt:lpwstr>
      </vt:variant>
      <vt:variant>
        <vt:i4>2228234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_Toc9007323</vt:lpwstr>
      </vt:variant>
      <vt:variant>
        <vt:i4>2228234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_Toc9007322</vt:lpwstr>
      </vt:variant>
      <vt:variant>
        <vt:i4>2228234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_Toc9007321</vt:lpwstr>
      </vt:variant>
      <vt:variant>
        <vt:i4>2228234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_Toc9007320</vt:lpwstr>
      </vt:variant>
      <vt:variant>
        <vt:i4>2162698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_Toc9007319</vt:lpwstr>
      </vt:variant>
      <vt:variant>
        <vt:i4>2162698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_Toc9007318</vt:lpwstr>
      </vt:variant>
      <vt:variant>
        <vt:i4>2162698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_Toc9007317</vt:lpwstr>
      </vt:variant>
      <vt:variant>
        <vt:i4>2162698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_Toc9007316</vt:lpwstr>
      </vt:variant>
      <vt:variant>
        <vt:i4>2162698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_Toc9007315</vt:lpwstr>
      </vt:variant>
      <vt:variant>
        <vt:i4>2162698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_Toc9007314</vt:lpwstr>
      </vt:variant>
      <vt:variant>
        <vt:i4>2162698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_Toc9007313</vt:lpwstr>
      </vt:variant>
      <vt:variant>
        <vt:i4>2162698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_Toc9007312</vt:lpwstr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mailto:ppk-grupa-robocza@pekao-fs.com.pl</vt:lpwstr>
      </vt:variant>
      <vt:variant>
        <vt:lpwstr/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http://docs.oasis-open.org/wss/2004/01/oasis-200401-wss-soap-message-security-1.0</vt:lpwstr>
      </vt:variant>
      <vt:variant>
        <vt:lpwstr>Base64Binary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>http://docs.oasis-open.org/wss/2004/01/oasis-200401-wss-username-token-profile-1.0</vt:lpwstr>
      </vt:variant>
      <vt:variant>
        <vt:lpwstr>PasswordDigest</vt:lpwstr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http://docs.oasis-open.org/wss/2004/01/oasis-200401-wss-wssecurity-secext-1.0.xsd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obowiązkowe przekazywane przez podmiot prowadzący dystrybucję jednostek uczestnictwa na podstawie Rozporządzenia Ministra Finansów z dnia 3 kwietnia 2009 roku w sprawie postępowania podmiotów prowadzących działalność w zakresie pośrednictwa w</dc:title>
  <dc:subject/>
  <dc:creator>wieslawaradziejewska</dc:creator>
  <cp:keywords/>
  <dc:description/>
  <cp:lastModifiedBy>Zaręba Kamila</cp:lastModifiedBy>
  <cp:revision>2</cp:revision>
  <cp:lastPrinted>2018-06-12T09:20:00Z</cp:lastPrinted>
  <dcterms:created xsi:type="dcterms:W3CDTF">2021-05-27T13:53:00Z</dcterms:created>
  <dcterms:modified xsi:type="dcterms:W3CDTF">2021-05-27T13:53:00Z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RRPPXVZPF7X3-1512-17</vt:lpwstr>
  </property>
  <property fmtid="{D5CDD505-2E9C-101B-9397-08002B2CF9AE}" pid="3" name="_dlc_DocIdItemGuid">
    <vt:lpwstr>eb142dbf-c35b-41b3-b131-16eb9edd9b61</vt:lpwstr>
  </property>
  <property fmtid="{D5CDD505-2E9C-101B-9397-08002B2CF9AE}" pid="4" name="_dlc_DocIdUrl">
    <vt:lpwstr>http://spoint/Topics/Divisions/biurozarzadu/Wzory dokumentów/_layouts/DocIdRedir.aspx?ID=RRPPXVZPF7X3-1512-17, RRPPXVZPF7X3-1512-17</vt:lpwstr>
  </property>
</Properties>
</file>